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2137" w14:textId="77777777" w:rsidR="00097933" w:rsidRPr="00854BCB" w:rsidRDefault="00097933" w:rsidP="00097933">
      <w:pPr>
        <w:jc w:val="center"/>
        <w:rPr>
          <w:b/>
          <w:bCs/>
        </w:rPr>
      </w:pPr>
      <w:r w:rsidRPr="00854BCB">
        <w:rPr>
          <w:b/>
          <w:bCs/>
        </w:rPr>
        <w:t>OPIS PRZEDMIOTU WYCENY</w:t>
      </w:r>
    </w:p>
    <w:p w14:paraId="0E561858" w14:textId="77777777" w:rsidR="00097933" w:rsidRPr="00854BCB" w:rsidRDefault="00097933" w:rsidP="00097933">
      <w:pPr>
        <w:jc w:val="center"/>
        <w:rPr>
          <w:b/>
          <w:bCs/>
        </w:rPr>
      </w:pPr>
      <w:r w:rsidRPr="00854BCB">
        <w:rPr>
          <w:b/>
          <w:bCs/>
        </w:rPr>
        <w:t>w celu szacowania wartości zamówienia</w:t>
      </w:r>
    </w:p>
    <w:p w14:paraId="17F0A7E3" w14:textId="77777777" w:rsidR="00097933" w:rsidRPr="00854BCB" w:rsidRDefault="00097933" w:rsidP="00097933">
      <w:pPr>
        <w:jc w:val="both"/>
      </w:pPr>
      <w:r w:rsidRPr="00854BCB">
        <w:t>Działając w imieniu Sieć Badawcza Łukasiewicz – Instytut Sztucznej Inteligencji i Cyberbezpieczeństwa w Katowicach, w celu zbadania oferty rynkowej oraz oszacowania wartości zamówienia zwracamy się z prośbą o przedstawienie informacji dotyczącej szacunkowych kosztów nabycia niżej opisanej usługi.</w:t>
      </w:r>
    </w:p>
    <w:p w14:paraId="4F2F84E8" w14:textId="5CFFF06A" w:rsidR="001C0B9D" w:rsidRPr="00854BCB" w:rsidRDefault="001C0B9D" w:rsidP="00BA494C">
      <w:pPr>
        <w:jc w:val="center"/>
      </w:pPr>
      <w:r w:rsidRPr="00854BCB">
        <w:rPr>
          <w:b/>
          <w:bCs/>
        </w:rPr>
        <w:t xml:space="preserve">Zapytanie o szacunkowy koszt inwentaryzacji i opracowania dokumentacji </w:t>
      </w:r>
      <w:r w:rsidR="00BA494C" w:rsidRPr="00854BCB">
        <w:rPr>
          <w:b/>
          <w:bCs/>
        </w:rPr>
        <w:t xml:space="preserve">technicznej </w:t>
      </w:r>
      <w:r w:rsidRPr="00854BCB">
        <w:rPr>
          <w:b/>
          <w:bCs/>
        </w:rPr>
        <w:t>instalacji elektrycznej – ul. Leopolda 31, Katowice</w:t>
      </w:r>
    </w:p>
    <w:p w14:paraId="6D0A93B1" w14:textId="123E218B" w:rsidR="001C0B9D" w:rsidRPr="00854BCB" w:rsidRDefault="001C0B9D" w:rsidP="00BA494C">
      <w:pPr>
        <w:jc w:val="both"/>
      </w:pPr>
      <w:r w:rsidRPr="00854BCB">
        <w:t xml:space="preserve">Zwracamy się z uprzejmą prośbą o przedstawienie szacunkowego kosztu wykonania kompleksowej inwentaryzacji oraz oceny stanu technicznego instalacji elektrycznej </w:t>
      </w:r>
      <w:r w:rsidR="00BA494C" w:rsidRPr="00854BCB">
        <w:t xml:space="preserve">            </w:t>
      </w:r>
      <w:r w:rsidRPr="00854BCB">
        <w:t xml:space="preserve">w budynku </w:t>
      </w:r>
      <w:r w:rsidR="00BA494C" w:rsidRPr="00854BCB">
        <w:t>I</w:t>
      </w:r>
      <w:r w:rsidRPr="00854BCB">
        <w:t>nstytutu zlokalizowanym przy ul. Leopolda 31 w Katowicach.</w:t>
      </w:r>
    </w:p>
    <w:p w14:paraId="23F4A391" w14:textId="77777777" w:rsidR="00BA494C" w:rsidRPr="00854BCB" w:rsidRDefault="001C0B9D" w:rsidP="001C0B9D">
      <w:pPr>
        <w:rPr>
          <w:b/>
          <w:bCs/>
        </w:rPr>
      </w:pPr>
      <w:r w:rsidRPr="00854BCB">
        <w:rPr>
          <w:b/>
          <w:bCs/>
        </w:rPr>
        <w:t>1. Cel i charakter prac</w:t>
      </w:r>
    </w:p>
    <w:p w14:paraId="64FEC13A" w14:textId="396BAE72" w:rsidR="00BA494C" w:rsidRPr="00854BCB" w:rsidRDefault="001C0B9D" w:rsidP="00BA494C">
      <w:pPr>
        <w:jc w:val="both"/>
      </w:pPr>
      <w:r w:rsidRPr="00854BCB">
        <w:t>Celem za</w:t>
      </w:r>
      <w:r w:rsidR="00BA494C" w:rsidRPr="00854BCB">
        <w:t>pytania</w:t>
      </w:r>
      <w:r w:rsidRPr="00854BCB">
        <w:t xml:space="preserve"> jest pełne odtworzenie stanu faktycznego instalacji elektrycznej (as-built) oraz przygotowanie dokumentacji pod planowaną </w:t>
      </w:r>
      <w:r w:rsidRPr="00854BCB">
        <w:rPr>
          <w:b/>
          <w:bCs/>
        </w:rPr>
        <w:t>lokalną modernizację/</w:t>
      </w:r>
      <w:r w:rsidR="00BA494C" w:rsidRPr="00854BCB">
        <w:rPr>
          <w:b/>
          <w:bCs/>
        </w:rPr>
        <w:t xml:space="preserve"> </w:t>
      </w:r>
      <w:r w:rsidRPr="00854BCB">
        <w:rPr>
          <w:b/>
          <w:bCs/>
        </w:rPr>
        <w:t>przebudowę</w:t>
      </w:r>
      <w:r w:rsidRPr="00854BCB">
        <w:t xml:space="preserve"> części obiektu. </w:t>
      </w:r>
    </w:p>
    <w:p w14:paraId="49D0DE38" w14:textId="3A36D7BA" w:rsidR="001C0B9D" w:rsidRPr="00854BCB" w:rsidRDefault="001C0B9D" w:rsidP="00BA494C">
      <w:pPr>
        <w:jc w:val="both"/>
      </w:pPr>
      <w:r w:rsidRPr="00854BCB">
        <w:t>Inwestycja obejmuje budowę nowej serwerowni wraz z systemem zasilania gwarantowanego: </w:t>
      </w:r>
      <w:r w:rsidRPr="00854BCB">
        <w:rPr>
          <w:b/>
          <w:bCs/>
        </w:rPr>
        <w:t>UPS o mocy ok. 65 kW</w:t>
      </w:r>
      <w:r w:rsidRPr="00854BCB">
        <w:t> oraz </w:t>
      </w:r>
      <w:r w:rsidRPr="00854BCB">
        <w:rPr>
          <w:b/>
          <w:bCs/>
        </w:rPr>
        <w:t>agregatu prądotwórczego o mocy ok. 100 kW</w:t>
      </w:r>
      <w:r w:rsidRPr="00854BCB">
        <w:t>.</w:t>
      </w:r>
    </w:p>
    <w:p w14:paraId="6CE9D9FD" w14:textId="793E1063" w:rsidR="001C0B9D" w:rsidRPr="00854BCB" w:rsidRDefault="001C0B9D" w:rsidP="001C0B9D">
      <w:r w:rsidRPr="00854BCB">
        <w:rPr>
          <w:b/>
          <w:bCs/>
        </w:rPr>
        <w:t>2. Zakres zamówienia</w:t>
      </w:r>
      <w:r w:rsidRPr="00854BCB">
        <w:br/>
        <w:t xml:space="preserve">Prosimy o </w:t>
      </w:r>
      <w:r w:rsidR="00BA494C" w:rsidRPr="00854BCB">
        <w:t>przygotowanie</w:t>
      </w:r>
      <w:r w:rsidRPr="00854BCB">
        <w:t xml:space="preserve"> wyceny </w:t>
      </w:r>
      <w:r w:rsidR="00BA494C" w:rsidRPr="00854BCB">
        <w:t>w podziale na</w:t>
      </w:r>
      <w:r w:rsidRPr="00854BCB">
        <w:t xml:space="preserve"> dwa zakresy:</w:t>
      </w:r>
    </w:p>
    <w:p w14:paraId="625CC255" w14:textId="77777777" w:rsidR="001C0B9D" w:rsidRPr="00854BCB" w:rsidRDefault="001C0B9D" w:rsidP="001C0B9D">
      <w:r w:rsidRPr="00854BCB">
        <w:rPr>
          <w:b/>
          <w:bCs/>
        </w:rPr>
        <w:t>ZAKRES A: Kluczowa infrastruktura zasilająca (Priorytet)</w:t>
      </w:r>
    </w:p>
    <w:p w14:paraId="1B9827CC" w14:textId="77777777" w:rsidR="001C0B9D" w:rsidRPr="00854BCB" w:rsidRDefault="001C0B9D" w:rsidP="001C0B9D">
      <w:pPr>
        <w:numPr>
          <w:ilvl w:val="0"/>
          <w:numId w:val="1"/>
        </w:numPr>
      </w:pPr>
      <w:r w:rsidRPr="00854BCB">
        <w:t>Szczegółowa inwentaryzacja </w:t>
      </w:r>
      <w:r w:rsidRPr="00854BCB">
        <w:rPr>
          <w:b/>
          <w:bCs/>
        </w:rPr>
        <w:t>Rozdzielni Głównej Budynku (RG)</w:t>
      </w:r>
      <w:r w:rsidRPr="00854BCB">
        <w:t> pod kątem analizy wolnych pól i mocy przyłączeniowej.</w:t>
      </w:r>
    </w:p>
    <w:p w14:paraId="373B8CAF" w14:textId="77777777" w:rsidR="001C0B9D" w:rsidRPr="00854BCB" w:rsidRDefault="001C0B9D" w:rsidP="001C0B9D">
      <w:pPr>
        <w:numPr>
          <w:ilvl w:val="0"/>
          <w:numId w:val="1"/>
        </w:numPr>
      </w:pPr>
      <w:r w:rsidRPr="00854BCB">
        <w:t>Inwentaryzacja tras i przekrojów linii zasilających (WLZ) od RG do planowanej serwerowni oraz do istniejących jednostek UPS i agregatu.</w:t>
      </w:r>
    </w:p>
    <w:p w14:paraId="0290EBAC" w14:textId="77777777" w:rsidR="001C0B9D" w:rsidRPr="00854BCB" w:rsidRDefault="001C0B9D" w:rsidP="001C0B9D">
      <w:pPr>
        <w:numPr>
          <w:ilvl w:val="0"/>
          <w:numId w:val="1"/>
        </w:numPr>
      </w:pPr>
      <w:r w:rsidRPr="00854BCB">
        <w:t>Analiza techniczna pod kątem wykonania </w:t>
      </w:r>
      <w:r w:rsidRPr="00854BCB">
        <w:rPr>
          <w:b/>
          <w:bCs/>
        </w:rPr>
        <w:t>lokalnego odcięcia zasilania serwerowni (PWP)</w:t>
      </w:r>
      <w:r w:rsidRPr="00854BCB">
        <w:t> zgodnie z wymaganiami rzeczoznawcy ppoż. (bez konieczności dostosowania całego budynku).</w:t>
      </w:r>
    </w:p>
    <w:p w14:paraId="0CADCDA6" w14:textId="77777777" w:rsidR="001C0B9D" w:rsidRPr="00854BCB" w:rsidRDefault="001C0B9D" w:rsidP="001C0B9D">
      <w:r w:rsidRPr="00854BCB">
        <w:rPr>
          <w:b/>
          <w:bCs/>
        </w:rPr>
        <w:t>ZAKRES B: Pozostała część obiektu (Inwentaryzacja ogólna)</w:t>
      </w:r>
    </w:p>
    <w:p w14:paraId="02B71A93" w14:textId="77777777" w:rsidR="001C0B9D" w:rsidRPr="00854BCB" w:rsidRDefault="001C0B9D" w:rsidP="001C0B9D">
      <w:pPr>
        <w:numPr>
          <w:ilvl w:val="0"/>
          <w:numId w:val="2"/>
        </w:numPr>
      </w:pPr>
      <w:r w:rsidRPr="00854BCB">
        <w:t>Inwentaryzacja instalacji w pomieszczeniach biurowych, laboratoriach i halach (trasy kablowe, gniazda, punkty zasilania, oświetlenie).</w:t>
      </w:r>
    </w:p>
    <w:p w14:paraId="45832587" w14:textId="77777777" w:rsidR="001C0B9D" w:rsidRPr="00854BCB" w:rsidRDefault="001C0B9D" w:rsidP="001C0B9D">
      <w:pPr>
        <w:numPr>
          <w:ilvl w:val="0"/>
          <w:numId w:val="2"/>
        </w:numPr>
      </w:pPr>
      <w:r w:rsidRPr="00854BCB">
        <w:t>Opracowanie schematów tablic piętrowych i jednoznaczne oznaczenie obwodów.</w:t>
      </w:r>
    </w:p>
    <w:p w14:paraId="5343761A" w14:textId="77777777" w:rsidR="001C0B9D" w:rsidRPr="00854BCB" w:rsidRDefault="001C0B9D" w:rsidP="001C0B9D">
      <w:pPr>
        <w:numPr>
          <w:ilvl w:val="0"/>
          <w:numId w:val="2"/>
        </w:numPr>
      </w:pPr>
      <w:r w:rsidRPr="00854BCB">
        <w:lastRenderedPageBreak/>
        <w:t>Identyfikacja elementów do usunięcia (instalacje nieczynne lub niezgodne z normami).</w:t>
      </w:r>
    </w:p>
    <w:p w14:paraId="5E16A706" w14:textId="77777777" w:rsidR="001C0B9D" w:rsidRPr="00854BCB" w:rsidRDefault="001C0B9D" w:rsidP="001C0B9D">
      <w:r w:rsidRPr="00854BCB">
        <w:rPr>
          <w:b/>
          <w:bCs/>
        </w:rPr>
        <w:t>3. Oczekiwana dokumentacja</w:t>
      </w:r>
    </w:p>
    <w:p w14:paraId="26127A62" w14:textId="3F89F448" w:rsidR="001C0B9D" w:rsidRPr="00854BCB" w:rsidRDefault="001C0B9D" w:rsidP="001C0B9D">
      <w:pPr>
        <w:numPr>
          <w:ilvl w:val="0"/>
          <w:numId w:val="3"/>
        </w:numPr>
      </w:pPr>
      <w:r w:rsidRPr="00854BCB">
        <w:t>Aktualna dokumentacja rysunkowa (rzuty kondygnacji + schematy jednokreskowe) w formacie </w:t>
      </w:r>
      <w:r w:rsidRPr="00854BCB">
        <w:rPr>
          <w:b/>
          <w:bCs/>
        </w:rPr>
        <w:t>PDF oraz edytowalnym DWG</w:t>
      </w:r>
      <w:r w:rsidR="00097933" w:rsidRPr="00854BCB">
        <w:t>.</w:t>
      </w:r>
    </w:p>
    <w:p w14:paraId="2DEDB5FA" w14:textId="77777777" w:rsidR="001C0B9D" w:rsidRPr="00854BCB" w:rsidRDefault="001C0B9D" w:rsidP="001C0B9D">
      <w:pPr>
        <w:numPr>
          <w:ilvl w:val="0"/>
          <w:numId w:val="3"/>
        </w:numPr>
      </w:pPr>
      <w:r w:rsidRPr="00854BCB">
        <w:t>Opis techniczny z oceną stanu technicznego i identyfikacją elementów wymagających naprawy lub modernizacji.</w:t>
      </w:r>
    </w:p>
    <w:p w14:paraId="136B1063" w14:textId="77777777" w:rsidR="001C0B9D" w:rsidRPr="00854BCB" w:rsidRDefault="001C0B9D" w:rsidP="001C0B9D">
      <w:pPr>
        <w:numPr>
          <w:ilvl w:val="0"/>
          <w:numId w:val="3"/>
        </w:numPr>
      </w:pPr>
      <w:r w:rsidRPr="00854BCB">
        <w:t>Protokół z pomiarów (rezystancja izolacji, ochrona przeciwporażeniowa) wraz z wnioskami i rekomendacjami.</w:t>
      </w:r>
    </w:p>
    <w:p w14:paraId="0D607445" w14:textId="77777777" w:rsidR="001C0B9D" w:rsidRPr="00854BCB" w:rsidRDefault="001C0B9D" w:rsidP="001C0B9D">
      <w:r w:rsidRPr="00854BCB">
        <w:rPr>
          <w:b/>
          <w:bCs/>
        </w:rPr>
        <w:t>4. Dane techniczne obiektu:</w:t>
      </w:r>
    </w:p>
    <w:p w14:paraId="4859276C" w14:textId="77777777" w:rsidR="001C0B9D" w:rsidRPr="00854BCB" w:rsidRDefault="001C0B9D" w:rsidP="001C0B9D">
      <w:pPr>
        <w:numPr>
          <w:ilvl w:val="0"/>
          <w:numId w:val="4"/>
        </w:numPr>
      </w:pPr>
      <w:r w:rsidRPr="00854BCB">
        <w:rPr>
          <w:b/>
          <w:bCs/>
        </w:rPr>
        <w:t>Powierzchnia budynku (w tym: budynek laboratoryjno-biurowy; sala szkoleniowo-konferencyjna; budynek rozdzielni głównej; hala automatyki, hala elektrotechniki; hala hydrauliki; obiekt garażowy 4-stanowiskowy –</w:t>
      </w:r>
      <w:r w:rsidRPr="00854BCB">
        <w:t> łącznie ok. </w:t>
      </w:r>
      <w:r w:rsidRPr="00854BCB">
        <w:rPr>
          <w:b/>
          <w:bCs/>
        </w:rPr>
        <w:t>7 200</w:t>
      </w:r>
      <w:r w:rsidRPr="00854BCB">
        <w:t> m².</w:t>
      </w:r>
    </w:p>
    <w:p w14:paraId="1F4A4875" w14:textId="77777777" w:rsidR="001C0B9D" w:rsidRPr="00854BCB" w:rsidRDefault="001C0B9D" w:rsidP="001C0B9D">
      <w:pPr>
        <w:numPr>
          <w:ilvl w:val="0"/>
          <w:numId w:val="4"/>
        </w:numPr>
      </w:pPr>
      <w:r w:rsidRPr="00854BCB">
        <w:rPr>
          <w:b/>
          <w:bCs/>
        </w:rPr>
        <w:t>Liczba kondygnacji:</w:t>
      </w:r>
      <w:r w:rsidRPr="00854BCB">
        <w:t> Parter + 2 piętra.</w:t>
      </w:r>
    </w:p>
    <w:p w14:paraId="7FCA6B65" w14:textId="77777777" w:rsidR="001C0B9D" w:rsidRPr="00854BCB" w:rsidRDefault="001C0B9D" w:rsidP="001C0B9D">
      <w:pPr>
        <w:numPr>
          <w:ilvl w:val="0"/>
          <w:numId w:val="4"/>
        </w:numPr>
      </w:pPr>
      <w:r w:rsidRPr="00854BCB">
        <w:rPr>
          <w:b/>
          <w:bCs/>
        </w:rPr>
        <w:t>Liczba rozdzielni/tablic:</w:t>
      </w:r>
      <w:r w:rsidRPr="00854BCB">
        <w:t> na budynku głównym znajduje się 1 główna rozdzielnica, z której na każde piętro odchodzą po 3, 1 „pod rozdzielnica”</w:t>
      </w:r>
    </w:p>
    <w:p w14:paraId="1386F90E" w14:textId="77777777" w:rsidR="001C0B9D" w:rsidRPr="00854BCB" w:rsidRDefault="001C0B9D" w:rsidP="001C0B9D">
      <w:pPr>
        <w:numPr>
          <w:ilvl w:val="0"/>
          <w:numId w:val="4"/>
        </w:numPr>
      </w:pPr>
      <w:r w:rsidRPr="00854BCB">
        <w:rPr>
          <w:b/>
          <w:bCs/>
        </w:rPr>
        <w:t>Stan dokumentacji:</w:t>
      </w:r>
      <w:r w:rsidRPr="00854BCB">
        <w:t> Instalacja modyfikowana etapami, obecna dokumentacja jest nieaktualna</w:t>
      </w:r>
    </w:p>
    <w:p w14:paraId="3C0D4F33" w14:textId="77777777" w:rsidR="001C0B9D" w:rsidRPr="00854BCB" w:rsidRDefault="001C0B9D" w:rsidP="001C0B9D">
      <w:pPr>
        <w:numPr>
          <w:ilvl w:val="0"/>
          <w:numId w:val="4"/>
        </w:numPr>
      </w:pPr>
      <w:r w:rsidRPr="00854BCB">
        <w:rPr>
          <w:b/>
          <w:bCs/>
        </w:rPr>
        <w:t>Obecna infrastruktura:</w:t>
      </w:r>
      <w:r w:rsidRPr="00854BCB">
        <w:t> </w:t>
      </w:r>
      <w:r w:rsidRPr="00854BCB">
        <w:rPr>
          <w:b/>
          <w:bCs/>
        </w:rPr>
        <w:t>Instalacje siłowe - ok 92,</w:t>
      </w:r>
      <w:r w:rsidRPr="00854BCB">
        <w:t> </w:t>
      </w:r>
      <w:r w:rsidRPr="00854BCB">
        <w:rPr>
          <w:b/>
          <w:bCs/>
        </w:rPr>
        <w:t>istniejące serwerownie - 2</w:t>
      </w:r>
      <w:r w:rsidRPr="00854BCB">
        <w:t>, agregat prądotwórczy - 1 oraz </w:t>
      </w:r>
      <w:r w:rsidRPr="00854BCB">
        <w:rPr>
          <w:b/>
          <w:bCs/>
        </w:rPr>
        <w:t>systemy UPS -1.</w:t>
      </w:r>
    </w:p>
    <w:p w14:paraId="65A42B72" w14:textId="5328FA79" w:rsidR="001C0B9D" w:rsidRPr="00854BCB" w:rsidRDefault="001C0B9D" w:rsidP="001C0B9D">
      <w:pPr>
        <w:numPr>
          <w:ilvl w:val="0"/>
          <w:numId w:val="4"/>
        </w:numPr>
      </w:pPr>
      <w:r w:rsidRPr="00854BCB">
        <w:rPr>
          <w:b/>
          <w:bCs/>
        </w:rPr>
        <w:t>Warunki pracy:</w:t>
      </w:r>
      <w:r w:rsidRPr="00854BCB">
        <w:t> Budynek użytkowany, możliwe prace poza godzinami biur/lab</w:t>
      </w:r>
      <w:r w:rsidR="00BD4572">
        <w:t>oratoriów</w:t>
      </w:r>
      <w:r w:rsidRPr="00854BCB">
        <w:t>.</w:t>
      </w:r>
    </w:p>
    <w:p w14:paraId="66239F09" w14:textId="77777777" w:rsidR="001C0B9D" w:rsidRPr="00854BCB" w:rsidRDefault="001C0B9D" w:rsidP="001C0B9D">
      <w:pPr>
        <w:numPr>
          <w:ilvl w:val="0"/>
          <w:numId w:val="4"/>
        </w:numPr>
      </w:pPr>
      <w:r w:rsidRPr="00854BCB">
        <w:rPr>
          <w:b/>
          <w:bCs/>
        </w:rPr>
        <w:t>Ostatnia modernizacja:</w:t>
      </w:r>
      <w:r w:rsidRPr="00854BCB">
        <w:t> </w:t>
      </w:r>
      <w:r w:rsidRPr="00854BCB">
        <w:rPr>
          <w:b/>
          <w:bCs/>
        </w:rPr>
        <w:t>termin nieznany</w:t>
      </w:r>
    </w:p>
    <w:p w14:paraId="7F990850" w14:textId="77777777" w:rsidR="001C0B9D" w:rsidRPr="00854BCB" w:rsidRDefault="001C0B9D" w:rsidP="001C0B9D">
      <w:r w:rsidRPr="00854BCB">
        <w:rPr>
          <w:b/>
          <w:bCs/>
        </w:rPr>
        <w:t>5. Informacje ofertowe</w:t>
      </w:r>
      <w:r w:rsidRPr="00854BCB">
        <w:br/>
        <w:t>Na potrzeby rozeznania rynku prosimy o podanie:</w:t>
      </w:r>
    </w:p>
    <w:p w14:paraId="2CE0E26B" w14:textId="77777777" w:rsidR="001C0B9D" w:rsidRPr="00854BCB" w:rsidRDefault="001C0B9D" w:rsidP="001C0B9D">
      <w:pPr>
        <w:numPr>
          <w:ilvl w:val="0"/>
          <w:numId w:val="5"/>
        </w:numPr>
      </w:pPr>
      <w:r w:rsidRPr="00854BCB">
        <w:t>Orientacyjnego kosztu realizacji osobno dla </w:t>
      </w:r>
      <w:r w:rsidRPr="00854BCB">
        <w:rPr>
          <w:b/>
          <w:bCs/>
        </w:rPr>
        <w:t>Zakresu A</w:t>
      </w:r>
      <w:r w:rsidRPr="00854BCB">
        <w:t> oraz </w:t>
      </w:r>
      <w:r w:rsidRPr="00854BCB">
        <w:rPr>
          <w:b/>
          <w:bCs/>
        </w:rPr>
        <w:t>Zakresu B</w:t>
      </w:r>
      <w:r w:rsidRPr="00854BCB">
        <w:t>.</w:t>
      </w:r>
    </w:p>
    <w:p w14:paraId="4A5AF85D" w14:textId="77777777" w:rsidR="001C0B9D" w:rsidRPr="00854BCB" w:rsidRDefault="001C0B9D" w:rsidP="001C0B9D">
      <w:pPr>
        <w:numPr>
          <w:ilvl w:val="0"/>
          <w:numId w:val="5"/>
        </w:numPr>
      </w:pPr>
      <w:r w:rsidRPr="00854BCB">
        <w:t>Wysokości </w:t>
      </w:r>
      <w:r w:rsidRPr="00854BCB">
        <w:rPr>
          <w:b/>
          <w:bCs/>
        </w:rPr>
        <w:t>rabatu</w:t>
      </w:r>
      <w:r w:rsidRPr="00854BCB">
        <w:t> przy zleceniu obu zakresów kompleksowo.</w:t>
      </w:r>
    </w:p>
    <w:p w14:paraId="1EF6EB4B" w14:textId="77777777" w:rsidR="001C0B9D" w:rsidRPr="00854BCB" w:rsidRDefault="001C0B9D" w:rsidP="001C0B9D">
      <w:pPr>
        <w:numPr>
          <w:ilvl w:val="0"/>
          <w:numId w:val="5"/>
        </w:numPr>
      </w:pPr>
      <w:r w:rsidRPr="00854BCB">
        <w:t>Przewidywanego czasu realizacji (z priorytetem dla Zakresu A).</w:t>
      </w:r>
    </w:p>
    <w:p w14:paraId="01AD581E" w14:textId="77777777" w:rsidR="001C0B9D" w:rsidRPr="00854BCB" w:rsidRDefault="001C0B9D" w:rsidP="001C0B9D">
      <w:pPr>
        <w:numPr>
          <w:ilvl w:val="0"/>
          <w:numId w:val="5"/>
        </w:numPr>
      </w:pPr>
      <w:r w:rsidRPr="00854BCB">
        <w:t>Ewentualnych danych niezbędnych do przygotowania dokładnej wyceny.</w:t>
      </w:r>
    </w:p>
    <w:p w14:paraId="721A2F64" w14:textId="294C9D0C" w:rsidR="001C0B9D" w:rsidRPr="00854BCB" w:rsidRDefault="001C0B9D" w:rsidP="001C0B9D">
      <w:r w:rsidRPr="00854BCB">
        <w:t>Zamawiający dopuszcza wykonanie wizji lokalnej jako elementu niezbędnego do przygotowania precyzyjnej oferty.</w:t>
      </w:r>
    </w:p>
    <w:p w14:paraId="2AF4A44E" w14:textId="77777777" w:rsidR="00097933" w:rsidRPr="00854BCB" w:rsidRDefault="00097933" w:rsidP="00097933">
      <w:pPr>
        <w:jc w:val="both"/>
      </w:pPr>
      <w:r w:rsidRPr="00854BCB">
        <w:lastRenderedPageBreak/>
        <w:t xml:space="preserve">Zamawiający informuje, że przedmiotowe zaproszenie nie stanowi oferty </w:t>
      </w:r>
      <w:r w:rsidRPr="00854BCB">
        <w:br/>
        <w:t>w rozumieniu art. 66 KC ani też nie jest ogłoszeniem o zamówieniu w rozumieniu ustawy Prawo zamówień publicznych. Ma ono wyłącznie na celu rozeznanie cenowe rynku wśród firm mogących zrealizować powyższe zamówienie oraz uzyskanie wiedzy na temat szacunkowych kosztów związanych z planowanym zamówieniem publicznym</w:t>
      </w:r>
    </w:p>
    <w:p w14:paraId="35AF8E58" w14:textId="77777777" w:rsidR="00097933" w:rsidRPr="00854BCB" w:rsidRDefault="00097933" w:rsidP="001C0B9D"/>
    <w:p w14:paraId="71990DE2" w14:textId="77777777" w:rsidR="001C0B9D" w:rsidRPr="00854BCB" w:rsidRDefault="001C0B9D" w:rsidP="001C0B9D">
      <w:r w:rsidRPr="00854BCB">
        <w:t> </w:t>
      </w:r>
    </w:p>
    <w:p w14:paraId="17B67FEE" w14:textId="77777777" w:rsidR="001C0B9D" w:rsidRPr="00854BCB" w:rsidRDefault="001C0B9D" w:rsidP="001C0B9D">
      <w:r w:rsidRPr="00854BCB">
        <w:t> </w:t>
      </w:r>
    </w:p>
    <w:p w14:paraId="193C4D58" w14:textId="77777777" w:rsidR="00DF34A3" w:rsidRPr="00854BCB" w:rsidRDefault="00DF34A3"/>
    <w:sectPr w:rsidR="00DF34A3" w:rsidRPr="00854B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0716" w14:textId="77777777" w:rsidR="00366F78" w:rsidRDefault="00366F78" w:rsidP="00097933">
      <w:pPr>
        <w:spacing w:after="0" w:line="240" w:lineRule="auto"/>
      </w:pPr>
      <w:r>
        <w:separator/>
      </w:r>
    </w:p>
  </w:endnote>
  <w:endnote w:type="continuationSeparator" w:id="0">
    <w:p w14:paraId="0D500922" w14:textId="77777777" w:rsidR="00366F78" w:rsidRDefault="00366F78" w:rsidP="0009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059915"/>
      <w:docPartObj>
        <w:docPartGallery w:val="Page Numbers (Bottom of Page)"/>
        <w:docPartUnique/>
      </w:docPartObj>
    </w:sdtPr>
    <w:sdtEndPr/>
    <w:sdtContent>
      <w:p w14:paraId="6BF25196" w14:textId="51B8F631" w:rsidR="00097933" w:rsidRDefault="000979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770693" w14:textId="77777777" w:rsidR="00097933" w:rsidRDefault="00097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B3E1" w14:textId="77777777" w:rsidR="00366F78" w:rsidRDefault="00366F78" w:rsidP="00097933">
      <w:pPr>
        <w:spacing w:after="0" w:line="240" w:lineRule="auto"/>
      </w:pPr>
      <w:r>
        <w:separator/>
      </w:r>
    </w:p>
  </w:footnote>
  <w:footnote w:type="continuationSeparator" w:id="0">
    <w:p w14:paraId="19CDC145" w14:textId="77777777" w:rsidR="00366F78" w:rsidRDefault="00366F78" w:rsidP="0009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EE81" w14:textId="77777777" w:rsidR="00097933" w:rsidRDefault="00097933" w:rsidP="00097933">
    <w:pPr>
      <w:pStyle w:val="Nagwek"/>
      <w:jc w:val="right"/>
    </w:pPr>
    <w:r>
      <w:t>Załącznik nr 1</w:t>
    </w:r>
  </w:p>
  <w:p w14:paraId="7A0EB840" w14:textId="77777777" w:rsidR="00097933" w:rsidRDefault="000979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226"/>
    <w:multiLevelType w:val="multilevel"/>
    <w:tmpl w:val="729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135586"/>
    <w:multiLevelType w:val="multilevel"/>
    <w:tmpl w:val="7ADA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A52007"/>
    <w:multiLevelType w:val="multilevel"/>
    <w:tmpl w:val="C2FE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DD73F7"/>
    <w:multiLevelType w:val="multilevel"/>
    <w:tmpl w:val="4B9A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CF1545"/>
    <w:multiLevelType w:val="multilevel"/>
    <w:tmpl w:val="3A94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9248598">
    <w:abstractNumId w:val="2"/>
  </w:num>
  <w:num w:numId="2" w16cid:durableId="351301090">
    <w:abstractNumId w:val="0"/>
  </w:num>
  <w:num w:numId="3" w16cid:durableId="527183027">
    <w:abstractNumId w:val="1"/>
  </w:num>
  <w:num w:numId="4" w16cid:durableId="57948049">
    <w:abstractNumId w:val="4"/>
  </w:num>
  <w:num w:numId="5" w16cid:durableId="1378239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9D"/>
    <w:rsid w:val="00097933"/>
    <w:rsid w:val="001C0B9D"/>
    <w:rsid w:val="002727E7"/>
    <w:rsid w:val="00366F78"/>
    <w:rsid w:val="003E7951"/>
    <w:rsid w:val="00606166"/>
    <w:rsid w:val="0073401E"/>
    <w:rsid w:val="00854BCB"/>
    <w:rsid w:val="009D7BD5"/>
    <w:rsid w:val="00A13F76"/>
    <w:rsid w:val="00BA494C"/>
    <w:rsid w:val="00BD4572"/>
    <w:rsid w:val="00D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1EC4"/>
  <w15:chartTrackingRefBased/>
  <w15:docId w15:val="{8303C16F-CF89-49D1-BE23-8E40C477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0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0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0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0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0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0B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0B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0B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0B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0B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0B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0B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0B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0B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0B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0B9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7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33"/>
  </w:style>
  <w:style w:type="paragraph" w:styleId="Stopka">
    <w:name w:val="footer"/>
    <w:basedOn w:val="Normalny"/>
    <w:link w:val="StopkaZnak"/>
    <w:uiPriority w:val="99"/>
    <w:unhideWhenUsed/>
    <w:rsid w:val="00097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Kasperczyk | Łukasiewicz – AI</dc:creator>
  <cp:keywords/>
  <dc:description/>
  <cp:lastModifiedBy>Dominika Kasperczyk | Łukasiewicz – AI</cp:lastModifiedBy>
  <cp:revision>3</cp:revision>
  <dcterms:created xsi:type="dcterms:W3CDTF">2026-05-13T11:18:00Z</dcterms:created>
  <dcterms:modified xsi:type="dcterms:W3CDTF">2026-05-15T10:01:00Z</dcterms:modified>
</cp:coreProperties>
</file>